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F55521">
        <w:rPr>
          <w:rFonts w:ascii="Times New Roman" w:eastAsia="微軟正黑體" w:hAnsi="Times New Roman"/>
          <w:b/>
          <w:sz w:val="28"/>
          <w:szCs w:val="28"/>
        </w:rPr>
        <w:t>3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FB6350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</w:t>
      </w:r>
      <w:proofErr w:type="gramEnd"/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A5669F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A5669F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0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 w:rsidRPr="00C169C6"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  <w:t>台中火車站附近集合點搭乘免費專車前往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，或自行前往至台中科博館。</w:t>
      </w:r>
    </w:p>
    <w:p w:rsidR="008D574E" w:rsidRPr="00CB63D1" w:rsidRDefault="008D574E" w:rsidP="008D574E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新竹市學區之國中生為實體課程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4/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19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8D574E" w:rsidRPr="008D574E" w:rsidRDefault="008D574E" w:rsidP="008D574E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CB63D1">
        <w:rPr>
          <w:rFonts w:ascii="Times New Roman" w:eastAsia="微軟正黑體" w:hAnsi="Times New Roman" w:cs="Times New Roman" w:hint="eastAsia"/>
          <w:kern w:val="0"/>
          <w:szCs w:val="24"/>
        </w:rPr>
        <w:t>交通方式：新竹火車站附近集合點搭乘免費專車前往活動地點。</w:t>
      </w:r>
    </w:p>
    <w:p w:rsidR="0020533A" w:rsidRDefault="0020533A" w:rsidP="003E0C4D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3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3E0C4D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活動費用：免費，由友達永續基金會全額支付（包含午餐）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3E0C4D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:rsidR="0005448F" w:rsidRDefault="003E0C4D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行前通知：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</w:t>
      </w:r>
      <w:r w:rsidR="0005448F">
        <w:rPr>
          <w:rFonts w:ascii="Times New Roman" w:eastAsia="微軟正黑體" w:hAnsi="Times New Roman" w:cs="Times New Roman" w:hint="eastAsia"/>
          <w:kern w:val="0"/>
          <w:szCs w:val="24"/>
        </w:rPr>
        <w:t>填寫</w:t>
      </w:r>
    </w:p>
    <w:p w:rsidR="00A52B55" w:rsidRPr="00A52B55" w:rsidRDefault="0005448F" w:rsidP="003E0C4D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 xml:space="preserve">                   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之</w:t>
      </w:r>
      <w:r w:rsidR="003E0C4D" w:rsidRPr="00A52B55">
        <w:rPr>
          <w:rFonts w:ascii="Times New Roman" w:eastAsia="微軟正黑體" w:hAnsi="Times New Roman" w:cs="Times New Roman" w:hint="eastAsia"/>
          <w:kern w:val="0"/>
          <w:szCs w:val="24"/>
        </w:rPr>
        <w:t>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</w:t>
      </w:r>
      <w:r w:rsidR="005060FD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、</w:t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8D574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8D574E">
        <w:rPr>
          <w:rFonts w:ascii="Times New Roman" w:eastAsia="微軟正黑體" w:hAnsi="Times New Roman" w:cs="Arial" w:hint="eastAsia"/>
        </w:rPr>
        <w:t>24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8D574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8D574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手做課程並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8D574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8D574E">
        <w:rPr>
          <w:rFonts w:ascii="Times New Roman" w:eastAsia="微軟正黑體" w:hAnsi="Times New Roman" w:cs="Arial" w:hint="eastAsia"/>
        </w:rPr>
        <w:t>3</w:t>
      </w:r>
      <w:r w:rsidR="005060FD">
        <w:rPr>
          <w:rFonts w:ascii="Times New Roman" w:eastAsia="微軟正黑體" w:hAnsi="Times New Roman" w:cs="Arial" w:hint="eastAsia"/>
        </w:rPr>
        <w:t>1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8D574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8D574E">
        <w:rPr>
          <w:rFonts w:ascii="Times New Roman" w:eastAsia="微軟正黑體" w:hAnsi="Times New Roman" w:cs="Arial" w:hint="eastAsia"/>
        </w:rPr>
        <w:t>2</w:t>
      </w:r>
      <w:r w:rsidR="005060FD">
        <w:rPr>
          <w:rFonts w:ascii="Times New Roman" w:eastAsia="微軟正黑體" w:hAnsi="Times New Roman" w:cs="Arial" w:hint="eastAsia"/>
        </w:rPr>
        <w:t>7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8D574E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="003E0C4D">
        <w:rPr>
          <w:rFonts w:ascii="Times New Roman" w:eastAsia="微軟正黑體" w:hAnsi="Times New Roman" w:cs="Times New Roman" w:hint="eastAsia"/>
        </w:rPr>
        <w:t>7</w:t>
      </w:r>
      <w:r w:rsidR="003E0C4D">
        <w:rPr>
          <w:rFonts w:ascii="Times New Roman" w:eastAsia="微軟正黑體" w:hAnsi="Times New Roman" w:cs="Times New Roman" w:hint="eastAsia"/>
        </w:rPr>
        <w:t>李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桃園市補助名額：國小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FE4A47" w:rsidRPr="0005448F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新竹縣補助名額：國小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台中市補助名額：國小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10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9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827728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台南市補助名額：國小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屏東縣補助名額</w:t>
      </w:r>
      <w:r w:rsidR="00E640CF" w:rsidRPr="0005448F">
        <w:rPr>
          <w:rFonts w:ascii="Times New Roman" w:eastAsia="微軟正黑體" w:hAnsi="Times New Roman" w:cs="Arial"/>
          <w:color w:val="000000" w:themeColor="text1"/>
        </w:rPr>
        <w:t>：</w:t>
      </w:r>
      <w:r w:rsidRPr="0005448F">
        <w:rPr>
          <w:rFonts w:ascii="Times New Roman" w:eastAsia="微軟正黑體" w:hAnsi="Times New Roman" w:cs="Arial"/>
          <w:color w:val="000000" w:themeColor="text1"/>
        </w:rPr>
        <w:t>國小</w:t>
      </w:r>
      <w:r w:rsidR="00C169C6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4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0</w:t>
      </w:r>
      <w:r w:rsidRPr="0005448F">
        <w:rPr>
          <w:rFonts w:ascii="Times New Roman" w:eastAsia="微軟正黑體" w:hAnsi="Times New Roman" w:cs="Arial"/>
          <w:color w:val="000000" w:themeColor="text1"/>
        </w:rPr>
        <w:t>名、國中</w:t>
      </w:r>
      <w:r w:rsidR="00B35CF9" w:rsidRPr="0005448F">
        <w:rPr>
          <w:rFonts w:ascii="Times New Roman" w:eastAsia="微軟正黑體" w:hAnsi="Times New Roman" w:cs="Arial" w:hint="eastAsia"/>
          <w:color w:val="000000" w:themeColor="text1"/>
          <w:u w:val="single"/>
        </w:rPr>
        <w:t>35</w:t>
      </w:r>
      <w:r w:rsidRPr="0005448F">
        <w:rPr>
          <w:rFonts w:ascii="Times New Roman" w:eastAsia="微軟正黑體" w:hAnsi="Times New Roman" w:cs="Arial"/>
          <w:color w:val="000000" w:themeColor="text1"/>
        </w:rPr>
        <w:t>名</w:t>
      </w:r>
    </w:p>
    <w:p w:rsidR="009B6330" w:rsidRPr="0005448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  <w:color w:val="000000" w:themeColor="text1"/>
        </w:rPr>
      </w:pPr>
      <w:r w:rsidRPr="0005448F">
        <w:rPr>
          <w:rFonts w:ascii="Times New Roman" w:eastAsia="微軟正黑體" w:hAnsi="Times New Roman" w:cs="Arial"/>
          <w:color w:val="000000" w:themeColor="text1"/>
        </w:rPr>
        <w:t>國小在校生每學期每名獎助學金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3,000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，國中在校生為每學期每名獎助學金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4,000</w:t>
      </w:r>
      <w:r w:rsidRPr="0005448F">
        <w:rPr>
          <w:rFonts w:ascii="Times New Roman" w:eastAsia="微軟正黑體" w:hAnsi="Times New Roman" w:cs="Arial"/>
          <w:color w:val="000000" w:themeColor="text1"/>
          <w:u w:val="single"/>
        </w:rPr>
        <w:t>元</w:t>
      </w:r>
      <w:r w:rsidRPr="0005448F">
        <w:rPr>
          <w:rFonts w:ascii="Times New Roman" w:eastAsia="微軟正黑體" w:hAnsi="Times New Roman" w:cs="Arial"/>
          <w:color w:val="000000" w:themeColor="text1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8D574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10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8D574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8D574E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E12152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5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E12152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E12152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14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E12152">
        <w:rPr>
          <w:rFonts w:ascii="Times New Roman" w:eastAsia="微軟正黑體" w:hAnsi="Times New Roman" w:hint="eastAsia"/>
          <w:u w:val="single"/>
        </w:rPr>
        <w:t>4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C0612C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:rsidR="009B6330" w:rsidRPr="00BA78F9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各校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務請於</w:t>
      </w:r>
      <w:r w:rsidR="00E12152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3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月</w:t>
      </w:r>
      <w:r w:rsidR="00E12152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4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日前</w:t>
      </w:r>
      <w:bookmarkStart w:id="1" w:name="m_-4319630997372037898_OLE_LINK73"/>
      <w:bookmarkEnd w:id="1"/>
      <w:r w:rsidR="00FE4A47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，至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本會委辦之</w:t>
      </w:r>
      <w:r w:rsidR="00633185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遠哲科學教育基金會</w:t>
      </w:r>
      <w:r w:rsidR="000B3333" w:rsidRPr="00BA78F9">
        <w:rPr>
          <w:rFonts w:ascii="Times New Roman" w:eastAsia="微軟正黑體" w:hAnsi="Times New Roman"/>
          <w:b/>
          <w:color w:val="000000" w:themeColor="text1"/>
          <w:szCs w:val="20"/>
          <w:u w:val="single"/>
        </w:rPr>
        <w:t>網站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0B3333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填寫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並上傳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申請資料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</w:t>
      </w:r>
      <w:r w:rsidR="005756A4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以</w:t>
      </w:r>
      <w:r w:rsidR="006331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供</w:t>
      </w:r>
      <w:r w:rsidR="00EA3685"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友達永續基金會</w:t>
      </w:r>
      <w:r w:rsidR="005756A4"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Pr="00BA78F9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color w:val="000000" w:themeColor="text1"/>
          <w:szCs w:val="20"/>
        </w:rPr>
      </w:pPr>
      <w:proofErr w:type="gramStart"/>
      <w:r w:rsidRPr="00BA78F9">
        <w:rPr>
          <w:rFonts w:ascii="Times New Roman" w:eastAsia="微軟正黑體" w:hAnsi="Times New Roman"/>
          <w:color w:val="000000" w:themeColor="text1"/>
          <w:szCs w:val="20"/>
        </w:rPr>
        <w:t>註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>2</w:t>
      </w:r>
      <w:r w:rsidRPr="00BA78F9">
        <w:rPr>
          <w:rFonts w:ascii="Times New Roman" w:eastAsia="微軟正黑體" w:hAnsi="Times New Roman"/>
          <w:color w:val="000000" w:themeColor="text1"/>
          <w:szCs w:val="20"/>
        </w:rPr>
        <w:t>：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</w:rPr>
        <w:tab/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台中市、新竹市學區委由教育局</w:t>
      </w:r>
      <w:r w:rsidRPr="00BA78F9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（處）審查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，並請於</w:t>
      </w:r>
      <w:r w:rsidR="00E12152">
        <w:rPr>
          <w:rFonts w:ascii="Times New Roman" w:eastAsia="微軟正黑體" w:hAnsi="Times New Roman" w:hint="eastAsia"/>
          <w:color w:val="000000" w:themeColor="text1"/>
          <w:szCs w:val="20"/>
          <w:u w:val="single"/>
        </w:rPr>
        <w:t>3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月</w:t>
      </w:r>
      <w:r w:rsidR="00E12152">
        <w:rPr>
          <w:rFonts w:ascii="Times New Roman" w:eastAsia="微軟正黑體" w:hAnsi="Times New Roman" w:hint="eastAsia"/>
          <w:color w:val="000000" w:themeColor="text1"/>
          <w:u w:val="single"/>
        </w:rPr>
        <w:t>12</w:t>
      </w:r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日提供審核通過</w:t>
      </w:r>
      <w:proofErr w:type="gramStart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名單予遠哲</w:t>
      </w:r>
      <w:proofErr w:type="gramEnd"/>
      <w:r w:rsidRPr="00BA78F9">
        <w:rPr>
          <w:rFonts w:ascii="Times New Roman" w:eastAsia="微軟正黑體" w:hAnsi="Times New Roman" w:hint="eastAsia"/>
          <w:color w:val="000000" w:themeColor="text1"/>
          <w:u w:val="single"/>
        </w:rPr>
        <w:t>科學教育基金會</w:t>
      </w:r>
      <w:r w:rsidRPr="00BA78F9">
        <w:rPr>
          <w:rFonts w:ascii="Times New Roman" w:eastAsia="微軟正黑體" w:hAnsi="Times New Roman"/>
          <w:color w:val="000000" w:themeColor="text1"/>
          <w:szCs w:val="20"/>
          <w:u w:val="single"/>
        </w:rPr>
        <w:t>。</w:t>
      </w:r>
    </w:p>
    <w:p w:rsidR="008A699E" w:rsidRPr="005060FD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  <w:color w:val="FF0000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E12152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E12152">
        <w:rPr>
          <w:rFonts w:ascii="Times New Roman" w:eastAsia="微軟正黑體" w:hAnsi="Times New Roman" w:cs="Arial" w:hint="eastAsia"/>
          <w:spacing w:val="4"/>
          <w:szCs w:val="24"/>
        </w:rPr>
        <w:t>4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A78F9" w:rsidRPr="00AC38D7" w:rsidRDefault="007109FB" w:rsidP="00BA78F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color w:val="000000" w:themeColor="text1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系統於</w:t>
      </w:r>
      <w:r w:rsidR="00E12152">
        <w:rPr>
          <w:rFonts w:ascii="Times New Roman" w:eastAsia="微軟正黑體" w:hAnsi="Times New Roman" w:cs="Arial" w:hint="eastAsia"/>
          <w:szCs w:val="24"/>
        </w:rPr>
        <w:t>2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E12152">
        <w:rPr>
          <w:rFonts w:ascii="Times New Roman" w:eastAsia="微軟正黑體" w:hAnsi="Times New Roman" w:cs="Arial" w:hint="eastAsia"/>
          <w:szCs w:val="24"/>
        </w:rPr>
        <w:t>10</w:t>
      </w:r>
      <w:r w:rsidR="00554DA0" w:rsidRPr="00BA78F9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BA78F9">
        <w:rPr>
          <w:rFonts w:ascii="Times New Roman" w:eastAsia="微軟正黑體" w:hAnsi="Times New Roman" w:cs="Arial"/>
          <w:szCs w:val="24"/>
        </w:rPr>
        <w:t>起</w:t>
      </w:r>
      <w:r w:rsidRPr="00BA78F9">
        <w:rPr>
          <w:rFonts w:ascii="Times New Roman" w:eastAsia="微軟正黑體" w:hAnsi="Times New Roman" w:cs="Arial"/>
          <w:szCs w:val="24"/>
        </w:rPr>
        <w:t>開放</w:t>
      </w:r>
      <w:r w:rsidR="00BA1118" w:rsidRPr="00BA78F9">
        <w:rPr>
          <w:rFonts w:ascii="Times New Roman" w:eastAsia="微軟正黑體" w:hAnsi="Times New Roman" w:cs="Arial"/>
          <w:szCs w:val="24"/>
        </w:rPr>
        <w:t>至</w:t>
      </w:r>
      <w:r w:rsidR="00E12152">
        <w:rPr>
          <w:rFonts w:ascii="Times New Roman" w:eastAsia="微軟正黑體" w:hAnsi="Times New Roman" w:cs="Arial" w:hint="eastAsia"/>
          <w:szCs w:val="24"/>
        </w:rPr>
        <w:t>3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月</w:t>
      </w:r>
      <w:r w:rsidR="00E12152">
        <w:rPr>
          <w:rFonts w:ascii="Times New Roman" w:eastAsia="微軟正黑體" w:hAnsi="Times New Roman" w:cs="Arial" w:hint="eastAsia"/>
          <w:szCs w:val="24"/>
        </w:rPr>
        <w:t>4</w:t>
      </w:r>
      <w:r w:rsidR="00BA1118" w:rsidRPr="00BA78F9">
        <w:rPr>
          <w:rFonts w:ascii="Times New Roman" w:eastAsia="微軟正黑體" w:hAnsi="Times New Roman" w:cs="Arial" w:hint="eastAsia"/>
          <w:szCs w:val="24"/>
        </w:rPr>
        <w:t>日</w:t>
      </w:r>
      <w:r w:rsidRPr="00BA78F9">
        <w:rPr>
          <w:rFonts w:ascii="Times New Roman" w:eastAsia="微軟正黑體" w:hAnsi="Times New Roman" w:cs="Arial"/>
          <w:szCs w:val="24"/>
        </w:rPr>
        <w:t>，網址</w:t>
      </w:r>
      <w:r w:rsidR="005756A4" w:rsidRPr="00BA78F9">
        <w:rPr>
          <w:rFonts w:ascii="Times New Roman" w:eastAsia="微軟正黑體" w:hAnsi="Times New Roman" w:cs="Arial"/>
          <w:szCs w:val="24"/>
        </w:rPr>
        <w:t>如下</w:t>
      </w:r>
      <w:r w:rsidR="008806AE" w:rsidRPr="00BA78F9">
        <w:rPr>
          <w:rFonts w:ascii="Times New Roman" w:eastAsia="微軟正黑體" w:hAnsi="Times New Roman" w:cs="Arial" w:hint="eastAsia"/>
          <w:szCs w:val="24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國中：</w:t>
      </w:r>
      <w:r w:rsidR="00AC38D7" w:rsidRPr="00CE54A9">
        <w:rPr>
          <w:rFonts w:ascii="Arial" w:hAnsi="Arial" w:cs="Arial"/>
          <w:color w:val="000000" w:themeColor="text1"/>
          <w:szCs w:val="20"/>
        </w:rPr>
        <w:t>https://reurl.cc/zpO7ga</w:t>
      </w:r>
      <w:r w:rsidR="00BA78F9" w:rsidRPr="00AC38D7">
        <w:rPr>
          <w:rFonts w:ascii="Arial" w:hAnsi="Arial" w:cs="Arial"/>
          <w:color w:val="000000" w:themeColor="text1"/>
          <w:sz w:val="20"/>
          <w:szCs w:val="20"/>
        </w:rPr>
        <w:br/>
      </w:r>
      <w:r w:rsidR="00BA78F9" w:rsidRPr="00AC38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國小：</w:t>
      </w:r>
      <w:r w:rsidR="00AC38D7" w:rsidRPr="00AC38D7">
        <w:rPr>
          <w:color w:val="000000" w:themeColor="text1"/>
        </w:rPr>
        <w:t>https://reurl.cc/A6Xz1K</w:t>
      </w:r>
    </w:p>
    <w:p w:rsidR="007109FB" w:rsidRPr="00BA78F9" w:rsidRDefault="002E28CF" w:rsidP="00AC47FD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BA78F9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BA78F9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BA78F9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BA78F9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BA78F9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BA78F9">
        <w:rPr>
          <w:rFonts w:ascii="Times New Roman" w:eastAsia="微軟正黑體" w:hAnsi="Times New Roman" w:cs="Arial"/>
          <w:szCs w:val="24"/>
        </w:rPr>
        <w:t>之申請，應先由導師初審並加註意見，經學校初審通過後，以學校為單位，連同全部申請文件於申請期間內，</w:t>
      </w:r>
      <w:r w:rsidR="003B1AB8" w:rsidRPr="00BA78F9">
        <w:rPr>
          <w:rFonts w:ascii="Times New Roman" w:eastAsia="微軟正黑體" w:hAnsi="Times New Roman" w:cs="Arial"/>
          <w:szCs w:val="24"/>
        </w:rPr>
        <w:t>至</w:t>
      </w:r>
      <w:r w:rsidR="007109FB" w:rsidRPr="00BA78F9">
        <w:rPr>
          <w:rFonts w:ascii="Times New Roman" w:eastAsia="微軟正黑體" w:hAnsi="Times New Roman" w:cs="Arial"/>
          <w:szCs w:val="24"/>
        </w:rPr>
        <w:t>線上系統申辦</w:t>
      </w:r>
      <w:r w:rsidR="007728BE" w:rsidRPr="00BA78F9">
        <w:rPr>
          <w:rFonts w:ascii="Times New Roman" w:eastAsia="微軟正黑體" w:hAnsi="Times New Roman" w:cs="Arial"/>
          <w:szCs w:val="24"/>
        </w:rPr>
        <w:t>，紙本文件請</w:t>
      </w:r>
      <w:r w:rsidR="00763DB4" w:rsidRPr="00BA78F9">
        <w:rPr>
          <w:rFonts w:ascii="Times New Roman" w:eastAsia="微軟正黑體" w:hAnsi="Times New Roman" w:cs="Arial"/>
          <w:szCs w:val="24"/>
        </w:rPr>
        <w:t>學校</w:t>
      </w:r>
      <w:r w:rsidR="007728BE" w:rsidRPr="00BA78F9">
        <w:rPr>
          <w:rFonts w:ascii="Times New Roman" w:eastAsia="微軟正黑體" w:hAnsi="Times New Roman" w:cs="Arial"/>
          <w:szCs w:val="24"/>
        </w:rPr>
        <w:t>自行留存</w:t>
      </w:r>
      <w:r w:rsidR="00A448AF" w:rsidRPr="00BA78F9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E12152">
        <w:rPr>
          <w:rFonts w:ascii="Times New Roman" w:eastAsia="微軟正黑體" w:hAnsi="Times New Roman"/>
          <w:b/>
          <w:szCs w:val="24"/>
          <w:u w:val="single"/>
        </w:rPr>
        <w:t>且</w:t>
      </w:r>
      <w:r w:rsidR="00764BE7" w:rsidRPr="00E12152">
        <w:rPr>
          <w:rFonts w:ascii="Times New Roman" w:eastAsia="微軟正黑體" w:hAnsi="Times New Roman"/>
          <w:b/>
          <w:szCs w:val="24"/>
          <w:u w:val="single"/>
        </w:rPr>
        <w:t>本</w:t>
      </w:r>
      <w:r w:rsidR="0072746E" w:rsidRPr="00E12152">
        <w:rPr>
          <w:rFonts w:ascii="Times New Roman" w:eastAsia="微軟正黑體" w:hAnsi="Times New Roman" w:hint="eastAsia"/>
          <w:b/>
          <w:szCs w:val="24"/>
          <w:u w:val="single"/>
        </w:rPr>
        <w:t>基金會</w:t>
      </w:r>
      <w:r w:rsidR="00764BE7" w:rsidRPr="00E12152">
        <w:rPr>
          <w:rFonts w:ascii="Times New Roman" w:eastAsia="微軟正黑體" w:hAnsi="Times New Roman"/>
          <w:b/>
          <w:szCs w:val="24"/>
          <w:u w:val="single"/>
        </w:rPr>
        <w:t>不受理重覆參與本營隊，</w:t>
      </w:r>
      <w:r w:rsidR="0065442F" w:rsidRPr="00E12152">
        <w:rPr>
          <w:rFonts w:ascii="Times New Roman" w:eastAsia="微軟正黑體" w:hAnsi="Times New Roman" w:cs="Arial"/>
          <w:b/>
          <w:szCs w:val="24"/>
          <w:u w:val="single"/>
        </w:rPr>
        <w:t>故國</w:t>
      </w:r>
      <w:proofErr w:type="gramStart"/>
      <w:r w:rsidR="0065442F" w:rsidRPr="00E12152">
        <w:rPr>
          <w:rFonts w:ascii="Times New Roman" w:eastAsia="微軟正黑體" w:hAnsi="Times New Roman" w:cs="Arial"/>
          <w:b/>
          <w:szCs w:val="24"/>
          <w:u w:val="single"/>
        </w:rPr>
        <w:t>中生僅</w:t>
      </w:r>
      <w:proofErr w:type="gramEnd"/>
      <w:r w:rsidR="0065442F" w:rsidRPr="00E12152">
        <w:rPr>
          <w:rFonts w:ascii="Times New Roman" w:eastAsia="微軟正黑體" w:hAnsi="Times New Roman" w:cs="Arial"/>
          <w:b/>
          <w:szCs w:val="24"/>
          <w:u w:val="single"/>
        </w:rPr>
        <w:t>限</w:t>
      </w:r>
      <w:r w:rsidR="00764BE7" w:rsidRPr="00E12152">
        <w:rPr>
          <w:rFonts w:ascii="Times New Roman" w:eastAsia="微軟正黑體" w:hAnsi="Times New Roman" w:cs="Arial"/>
          <w:b/>
          <w:szCs w:val="24"/>
          <w:u w:val="single"/>
        </w:rPr>
        <w:t>申請</w:t>
      </w:r>
      <w:r w:rsidR="0065442F" w:rsidRPr="00E12152">
        <w:rPr>
          <w:rFonts w:ascii="Times New Roman" w:eastAsia="微軟正黑體" w:hAnsi="Times New Roman" w:cs="Arial"/>
          <w:b/>
          <w:szCs w:val="24"/>
          <w:u w:val="single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bookmarkStart w:id="2" w:name="_GoBack"/>
      <w:bookmarkEnd w:id="2"/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E12152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2</w:t>
      </w:r>
      <w:r w:rsidR="00163A73">
        <w:rPr>
          <w:rFonts w:ascii="Times New Roman" w:eastAsia="微軟正黑體" w:hAnsi="Times New Roman" w:hint="eastAsia"/>
        </w:rPr>
        <w:t>4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11</w:t>
      </w:r>
      <w:r w:rsidRPr="00DE0CEE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6B17BD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年</w:t>
      </w:r>
      <w:r w:rsidR="00E12152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14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E12152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E12152">
        <w:rPr>
          <w:rFonts w:ascii="Times New Roman" w:eastAsia="微軟正黑體" w:hAnsi="Times New Roman" w:hint="eastAsia"/>
        </w:rPr>
        <w:t>9</w:t>
      </w:r>
      <w:r w:rsidRPr="00DE0CEE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82" w:rsidRDefault="00DC2082" w:rsidP="005B6DC5">
      <w:r>
        <w:separator/>
      </w:r>
    </w:p>
  </w:endnote>
  <w:endnote w:type="continuationSeparator" w:id="0">
    <w:p w:rsidR="00DC2082" w:rsidRDefault="00DC2082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82" w:rsidRDefault="00DC2082" w:rsidP="005B6DC5">
      <w:r>
        <w:separator/>
      </w:r>
    </w:p>
  </w:footnote>
  <w:footnote w:type="continuationSeparator" w:id="0">
    <w:p w:rsidR="00DC2082" w:rsidRDefault="00DC2082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0E38"/>
    <w:rsid w:val="000224B2"/>
    <w:rsid w:val="00027C2D"/>
    <w:rsid w:val="0003209F"/>
    <w:rsid w:val="0003328D"/>
    <w:rsid w:val="00044E4F"/>
    <w:rsid w:val="00051D4E"/>
    <w:rsid w:val="0005448F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3A73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48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0C4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26EF4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060FD"/>
    <w:rsid w:val="00513F56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62720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B17BD"/>
    <w:rsid w:val="006C01F0"/>
    <w:rsid w:val="006C27E4"/>
    <w:rsid w:val="006C34FA"/>
    <w:rsid w:val="006C35DE"/>
    <w:rsid w:val="006C3F05"/>
    <w:rsid w:val="006C4EC4"/>
    <w:rsid w:val="006C7AF4"/>
    <w:rsid w:val="006D08BD"/>
    <w:rsid w:val="006D5181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1B05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5A2"/>
    <w:rsid w:val="007A7990"/>
    <w:rsid w:val="007C6495"/>
    <w:rsid w:val="007C75CB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B6A"/>
    <w:rsid w:val="00803CE6"/>
    <w:rsid w:val="008209C0"/>
    <w:rsid w:val="00825619"/>
    <w:rsid w:val="00827728"/>
    <w:rsid w:val="0083556F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D574E"/>
    <w:rsid w:val="008E2E2C"/>
    <w:rsid w:val="008E2ED3"/>
    <w:rsid w:val="008E5C4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16A31"/>
    <w:rsid w:val="00A21FD9"/>
    <w:rsid w:val="00A230F1"/>
    <w:rsid w:val="00A24920"/>
    <w:rsid w:val="00A42509"/>
    <w:rsid w:val="00A448AF"/>
    <w:rsid w:val="00A44D2D"/>
    <w:rsid w:val="00A52B55"/>
    <w:rsid w:val="00A54A22"/>
    <w:rsid w:val="00A5669F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38D7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A78F9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0612C"/>
    <w:rsid w:val="00C10D23"/>
    <w:rsid w:val="00C11153"/>
    <w:rsid w:val="00C13353"/>
    <w:rsid w:val="00C169C6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E54A9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2082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2152"/>
    <w:rsid w:val="00E139A8"/>
    <w:rsid w:val="00E17C8A"/>
    <w:rsid w:val="00E2274D"/>
    <w:rsid w:val="00E242EB"/>
    <w:rsid w:val="00E246E7"/>
    <w:rsid w:val="00E2664F"/>
    <w:rsid w:val="00E3339C"/>
    <w:rsid w:val="00E351FC"/>
    <w:rsid w:val="00E3791B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5521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B635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8E63"/>
  <w15:docId w15:val="{C2CD2E47-74CA-4549-8DDF-5C7D610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A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D9C1-7394-445A-9341-131374C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785</Words>
  <Characters>4480</Characters>
  <Application>Microsoft Office Word</Application>
  <DocSecurity>0</DocSecurity>
  <Lines>37</Lines>
  <Paragraphs>10</Paragraphs>
  <ScaleCrop>false</ScaleCrop>
  <Company>AUO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17</cp:lastModifiedBy>
  <cp:revision>15</cp:revision>
  <cp:lastPrinted>2024-07-31T02:38:00Z</cp:lastPrinted>
  <dcterms:created xsi:type="dcterms:W3CDTF">2024-07-22T07:58:00Z</dcterms:created>
  <dcterms:modified xsi:type="dcterms:W3CDTF">2025-01-10T03:43:00Z</dcterms:modified>
</cp:coreProperties>
</file>